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21" w:rsidRDefault="00560E21" w:rsidP="002F42D9">
      <w:pPr>
        <w:rPr>
          <w:rFonts w:cstheme="minorHAnsi"/>
          <w:sz w:val="24"/>
          <w:szCs w:val="24"/>
        </w:rPr>
      </w:pPr>
    </w:p>
    <w:p w:rsidR="00560E21" w:rsidRDefault="003362BD" w:rsidP="002F42D9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tr-TR"/>
        </w:rPr>
        <w:pict>
          <v:line id="Düz Bağlayıcı 2" o:spid="_x0000_s1026" style="position:absolute;z-index:251659264;visibility:visible" from="-11.6pt,22.3pt" to="464.6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" strokecolor="#4579b8 [3044]"/>
        </w:pict>
      </w:r>
      <w:r w:rsidR="00560E21">
        <w:rPr>
          <w:rFonts w:cstheme="minorHAnsi"/>
          <w:sz w:val="24"/>
          <w:szCs w:val="24"/>
        </w:rPr>
        <w:t xml:space="preserve">Basın </w:t>
      </w:r>
      <w:r w:rsidR="00764176">
        <w:rPr>
          <w:rFonts w:cstheme="minorHAnsi"/>
          <w:sz w:val="24"/>
          <w:szCs w:val="24"/>
        </w:rPr>
        <w:t>Bülteni</w:t>
      </w:r>
      <w:r w:rsidR="00560E21">
        <w:rPr>
          <w:rFonts w:cstheme="minorHAnsi"/>
          <w:sz w:val="24"/>
          <w:szCs w:val="24"/>
        </w:rPr>
        <w:tab/>
      </w:r>
      <w:r w:rsidR="00560E21">
        <w:rPr>
          <w:rFonts w:cstheme="minorHAnsi"/>
          <w:sz w:val="24"/>
          <w:szCs w:val="24"/>
        </w:rPr>
        <w:tab/>
      </w:r>
      <w:r w:rsidR="00560E21">
        <w:rPr>
          <w:rFonts w:cstheme="minorHAnsi"/>
          <w:sz w:val="24"/>
          <w:szCs w:val="24"/>
        </w:rPr>
        <w:tab/>
      </w:r>
      <w:r w:rsidR="00560E21">
        <w:rPr>
          <w:rFonts w:cstheme="minorHAnsi"/>
          <w:sz w:val="24"/>
          <w:szCs w:val="24"/>
        </w:rPr>
        <w:tab/>
      </w:r>
      <w:r w:rsidR="00560E21">
        <w:rPr>
          <w:rFonts w:cstheme="minorHAnsi"/>
          <w:sz w:val="24"/>
          <w:szCs w:val="24"/>
        </w:rPr>
        <w:tab/>
      </w:r>
      <w:r w:rsidR="00560E21">
        <w:rPr>
          <w:rFonts w:cstheme="minorHAnsi"/>
          <w:sz w:val="24"/>
          <w:szCs w:val="24"/>
        </w:rPr>
        <w:tab/>
      </w:r>
      <w:r w:rsidR="00560E21">
        <w:rPr>
          <w:rFonts w:cstheme="minorHAnsi"/>
          <w:sz w:val="24"/>
          <w:szCs w:val="24"/>
        </w:rPr>
        <w:tab/>
      </w:r>
      <w:r w:rsidR="00560E21">
        <w:rPr>
          <w:rFonts w:cstheme="minorHAnsi"/>
          <w:sz w:val="24"/>
          <w:szCs w:val="24"/>
        </w:rPr>
        <w:tab/>
      </w:r>
      <w:r w:rsidR="00764176">
        <w:rPr>
          <w:rFonts w:cstheme="minorHAnsi"/>
          <w:sz w:val="24"/>
          <w:szCs w:val="24"/>
        </w:rPr>
        <w:tab/>
      </w:r>
      <w:r w:rsidR="00764176">
        <w:rPr>
          <w:rFonts w:cstheme="minorHAnsi"/>
          <w:sz w:val="24"/>
          <w:szCs w:val="24"/>
        </w:rPr>
        <w:tab/>
      </w:r>
      <w:r w:rsidR="00560E21">
        <w:rPr>
          <w:rFonts w:cstheme="minorHAnsi"/>
          <w:sz w:val="24"/>
          <w:szCs w:val="24"/>
        </w:rPr>
        <w:t>30.06.2021</w:t>
      </w:r>
    </w:p>
    <w:p w:rsidR="00560E21" w:rsidRDefault="00560E21" w:rsidP="002F42D9">
      <w:pPr>
        <w:rPr>
          <w:rFonts w:cstheme="minorHAnsi"/>
          <w:sz w:val="24"/>
          <w:szCs w:val="24"/>
        </w:rPr>
      </w:pPr>
    </w:p>
    <w:p w:rsidR="0000261C" w:rsidRPr="0000261C" w:rsidRDefault="0000261C" w:rsidP="0000261C">
      <w:pPr>
        <w:jc w:val="center"/>
        <w:rPr>
          <w:rFonts w:cstheme="minorHAnsi"/>
          <w:b/>
          <w:sz w:val="24"/>
          <w:szCs w:val="24"/>
        </w:rPr>
      </w:pPr>
      <w:r w:rsidRPr="0000261C">
        <w:rPr>
          <w:rFonts w:cstheme="minorHAnsi"/>
          <w:b/>
          <w:sz w:val="24"/>
          <w:szCs w:val="24"/>
        </w:rPr>
        <w:t>Türkiye’nin kıyılarında usulsüz olarak ilerleyen yapılaşma, işgal ve deniz yüzeyi dolgularının önlenmesi yolunda Muğla 1. İdari Mahkemesi’nden emsal karar…</w:t>
      </w:r>
    </w:p>
    <w:p w:rsidR="0000261C" w:rsidRPr="0000261C" w:rsidRDefault="0000261C" w:rsidP="0000261C">
      <w:pPr>
        <w:jc w:val="center"/>
        <w:rPr>
          <w:rFonts w:cstheme="minorHAnsi"/>
          <w:b/>
          <w:sz w:val="24"/>
          <w:szCs w:val="24"/>
        </w:rPr>
      </w:pPr>
    </w:p>
    <w:p w:rsidR="00560E21" w:rsidRPr="0000261C" w:rsidRDefault="0000261C" w:rsidP="0000261C">
      <w:pPr>
        <w:jc w:val="center"/>
        <w:rPr>
          <w:rFonts w:cstheme="minorHAnsi"/>
          <w:b/>
          <w:sz w:val="24"/>
          <w:szCs w:val="24"/>
        </w:rPr>
      </w:pPr>
      <w:r w:rsidRPr="0000261C">
        <w:rPr>
          <w:rFonts w:cstheme="minorHAnsi"/>
          <w:b/>
          <w:sz w:val="24"/>
          <w:szCs w:val="24"/>
        </w:rPr>
        <w:t xml:space="preserve">BODRUM GÜNDOĞAN’DA USULSÜZ YAPILAŞMAYA DUR DİYEN KARAR </w:t>
      </w:r>
      <w:r w:rsidR="00CD4708">
        <w:rPr>
          <w:rFonts w:cstheme="minorHAnsi"/>
          <w:b/>
          <w:sz w:val="24"/>
          <w:szCs w:val="24"/>
        </w:rPr>
        <w:t>AÇIKLANDI</w:t>
      </w:r>
    </w:p>
    <w:p w:rsidR="00CD4708" w:rsidRDefault="002A67B2" w:rsidP="00002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E51DB8">
        <w:rPr>
          <w:rFonts w:cstheme="minorHAnsi"/>
          <w:sz w:val="24"/>
          <w:szCs w:val="24"/>
        </w:rPr>
        <w:t>evletin hüküm ve tasarrufu altında</w:t>
      </w:r>
      <w:r>
        <w:rPr>
          <w:rFonts w:cstheme="minorHAnsi"/>
          <w:sz w:val="24"/>
          <w:szCs w:val="24"/>
        </w:rPr>
        <w:t xml:space="preserve"> bulunan, Gündoğan </w:t>
      </w:r>
      <w:proofErr w:type="spellStart"/>
      <w:r>
        <w:rPr>
          <w:rFonts w:cstheme="minorHAnsi"/>
          <w:sz w:val="24"/>
          <w:szCs w:val="24"/>
        </w:rPr>
        <w:t>Kızılburun</w:t>
      </w:r>
      <w:proofErr w:type="spellEnd"/>
      <w:r>
        <w:rPr>
          <w:rFonts w:cstheme="minorHAnsi"/>
          <w:sz w:val="24"/>
          <w:szCs w:val="24"/>
        </w:rPr>
        <w:t xml:space="preserve"> sahilinde, </w:t>
      </w:r>
      <w:proofErr w:type="spellStart"/>
      <w:r>
        <w:rPr>
          <w:rFonts w:cstheme="minorHAnsi"/>
          <w:sz w:val="24"/>
          <w:szCs w:val="24"/>
        </w:rPr>
        <w:t>Besa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Marin</w:t>
      </w:r>
      <w:proofErr w:type="spellEnd"/>
      <w:r>
        <w:rPr>
          <w:rFonts w:cstheme="minorHAnsi"/>
          <w:sz w:val="24"/>
          <w:szCs w:val="24"/>
        </w:rPr>
        <w:t xml:space="preserve"> Turizm İşletmeleri tarafından yapılan </w:t>
      </w:r>
      <w:r w:rsidR="0082326D">
        <w:rPr>
          <w:rFonts w:cstheme="minorHAnsi"/>
          <w:sz w:val="24"/>
          <w:szCs w:val="24"/>
        </w:rPr>
        <w:t>deniz üzerindeki ruhsatsız dolgu alanın</w:t>
      </w:r>
      <w:r>
        <w:rPr>
          <w:rFonts w:cstheme="minorHAnsi"/>
          <w:sz w:val="24"/>
          <w:szCs w:val="24"/>
        </w:rPr>
        <w:t>,</w:t>
      </w:r>
      <w:bookmarkStart w:id="0" w:name="_GoBack"/>
      <w:bookmarkEnd w:id="0"/>
      <w:r w:rsidR="0082326D">
        <w:rPr>
          <w:rFonts w:cstheme="minorHAnsi"/>
          <w:sz w:val="24"/>
          <w:szCs w:val="24"/>
        </w:rPr>
        <w:t xml:space="preserve"> yapı kayıt belgesi alınan </w:t>
      </w:r>
      <w:r w:rsidR="00E51DB8">
        <w:rPr>
          <w:rFonts w:cstheme="minorHAnsi"/>
          <w:sz w:val="24"/>
          <w:szCs w:val="24"/>
        </w:rPr>
        <w:t>1350 metrekarelik</w:t>
      </w:r>
      <w:r w:rsidR="0082326D">
        <w:rPr>
          <w:rFonts w:cstheme="minorHAnsi"/>
          <w:sz w:val="24"/>
          <w:szCs w:val="24"/>
        </w:rPr>
        <w:t xml:space="preserve"> kısmı</w:t>
      </w:r>
      <w:r w:rsidR="00E51DB8">
        <w:rPr>
          <w:rFonts w:cstheme="minorHAnsi"/>
          <w:sz w:val="24"/>
          <w:szCs w:val="24"/>
        </w:rPr>
        <w:t xml:space="preserve"> </w:t>
      </w:r>
      <w:r w:rsidR="00CD4708">
        <w:rPr>
          <w:rFonts w:cstheme="minorHAnsi"/>
          <w:sz w:val="24"/>
          <w:szCs w:val="24"/>
        </w:rPr>
        <w:t xml:space="preserve">hakkında son noktayı Muğla 1. İdari Mahkemesi koydu. </w:t>
      </w:r>
    </w:p>
    <w:p w:rsidR="00CD4708" w:rsidRDefault="00CD4708" w:rsidP="00002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Daha önce </w:t>
      </w:r>
      <w:r w:rsidRPr="00560E21">
        <w:rPr>
          <w:rFonts w:cstheme="minorHAnsi"/>
          <w:sz w:val="24"/>
          <w:szCs w:val="24"/>
        </w:rPr>
        <w:t>Muğla Çevre ve Şehircilik Müdürlüğü Yapı Kayıt belgesi değerlendirme Komisyonu</w:t>
      </w:r>
      <w:r>
        <w:rPr>
          <w:rFonts w:cstheme="minorHAnsi"/>
          <w:sz w:val="24"/>
          <w:szCs w:val="24"/>
        </w:rPr>
        <w:t xml:space="preserve"> </w:t>
      </w:r>
      <w:r w:rsidRPr="00560E21">
        <w:rPr>
          <w:rFonts w:cstheme="minorHAnsi"/>
          <w:sz w:val="24"/>
          <w:szCs w:val="24"/>
        </w:rPr>
        <w:t>bu alanın 31.12.2017 tarihinden önce yapılmış olma şartını taşımadığını zira sonraki tarihlerde ilave alan ihdas edildiğini belirterek 19.08.2019 tarih 583 sayılı kararı ile yap</w:t>
      </w:r>
      <w:r>
        <w:rPr>
          <w:rFonts w:cstheme="minorHAnsi"/>
          <w:sz w:val="24"/>
          <w:szCs w:val="24"/>
        </w:rPr>
        <w:t xml:space="preserve">ı kayıt belgesini iptal etmişti. Bu gelişme üzerine belgenin iptaline itiraz davası açan </w:t>
      </w:r>
      <w:proofErr w:type="spellStart"/>
      <w:r>
        <w:rPr>
          <w:rFonts w:cstheme="minorHAnsi"/>
          <w:sz w:val="24"/>
          <w:szCs w:val="24"/>
        </w:rPr>
        <w:t>Besa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Marin’in</w:t>
      </w:r>
      <w:proofErr w:type="spellEnd"/>
      <w:r>
        <w:rPr>
          <w:rFonts w:cstheme="minorHAnsi"/>
          <w:sz w:val="24"/>
          <w:szCs w:val="24"/>
        </w:rPr>
        <w:t xml:space="preserve"> girişimi sonuçsuz kalırken, yapı kayıt belgesinin iptali kararı Muğla 1. İdari Mahkemesi</w:t>
      </w:r>
      <w:r w:rsidR="005E6D1E">
        <w:rPr>
          <w:rFonts w:cstheme="minorHAnsi"/>
          <w:sz w:val="24"/>
          <w:szCs w:val="24"/>
        </w:rPr>
        <w:t xml:space="preserve"> tarafından onaylanmış oldu. </w:t>
      </w:r>
      <w:r>
        <w:rPr>
          <w:rFonts w:cstheme="minorHAnsi"/>
          <w:sz w:val="24"/>
          <w:szCs w:val="24"/>
        </w:rPr>
        <w:t xml:space="preserve"> </w:t>
      </w:r>
    </w:p>
    <w:p w:rsidR="00856CBC" w:rsidRDefault="00E51DB8" w:rsidP="0000261C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</w:t>
      </w:r>
      <w:r w:rsidR="00856CBC" w:rsidRPr="00560E21">
        <w:rPr>
          <w:rFonts w:cstheme="minorHAnsi"/>
          <w:sz w:val="24"/>
          <w:szCs w:val="24"/>
        </w:rPr>
        <w:t>ava konusu olan 309 ada 1 parsel</w:t>
      </w:r>
      <w:r w:rsidR="009D19D1">
        <w:rPr>
          <w:rFonts w:cstheme="minorHAnsi"/>
          <w:sz w:val="24"/>
          <w:szCs w:val="24"/>
        </w:rPr>
        <w:t xml:space="preserve">in deniz </w:t>
      </w:r>
      <w:r w:rsidR="0082326D">
        <w:rPr>
          <w:rFonts w:cstheme="minorHAnsi"/>
          <w:sz w:val="24"/>
          <w:szCs w:val="24"/>
        </w:rPr>
        <w:t>yüzeyinde</w:t>
      </w:r>
      <w:r w:rsidR="009D19D1">
        <w:rPr>
          <w:rFonts w:cstheme="minorHAnsi"/>
          <w:sz w:val="24"/>
          <w:szCs w:val="24"/>
        </w:rPr>
        <w:t xml:space="preserve">ki </w:t>
      </w:r>
      <w:r>
        <w:rPr>
          <w:rFonts w:cstheme="minorHAnsi"/>
          <w:sz w:val="24"/>
          <w:szCs w:val="24"/>
        </w:rPr>
        <w:t xml:space="preserve">ruhsatsız </w:t>
      </w:r>
      <w:r w:rsidR="00856CBC" w:rsidRPr="00560E21">
        <w:rPr>
          <w:rFonts w:cstheme="minorHAnsi"/>
          <w:sz w:val="24"/>
          <w:szCs w:val="24"/>
        </w:rPr>
        <w:t>dolgu alanın</w:t>
      </w:r>
      <w:r w:rsidR="009D19D1">
        <w:rPr>
          <w:rFonts w:cstheme="minorHAnsi"/>
          <w:sz w:val="24"/>
          <w:szCs w:val="24"/>
        </w:rPr>
        <w:t xml:space="preserve"> 1350 m2lik kısmı için alınmış </w:t>
      </w:r>
      <w:r w:rsidR="00856CBC" w:rsidRPr="00560E21">
        <w:rPr>
          <w:rFonts w:cstheme="minorHAnsi"/>
          <w:sz w:val="24"/>
          <w:szCs w:val="24"/>
        </w:rPr>
        <w:t>yapı kayıt belgesi</w:t>
      </w:r>
      <w:r w:rsidR="009D19D1">
        <w:rPr>
          <w:rFonts w:cstheme="minorHAnsi"/>
          <w:sz w:val="24"/>
          <w:szCs w:val="24"/>
        </w:rPr>
        <w:t>nin</w:t>
      </w:r>
      <w:r w:rsidR="00856CBC" w:rsidRPr="00560E2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iptalinin</w:t>
      </w:r>
      <w:r w:rsidR="009D19D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tüm kıyı kentlerinde usulsüz olarak deniz üzerinde yapılan dolgular, işgaller ve </w:t>
      </w:r>
      <w:r w:rsidR="0000261C">
        <w:rPr>
          <w:rFonts w:cstheme="minorHAnsi"/>
          <w:sz w:val="24"/>
          <w:szCs w:val="24"/>
        </w:rPr>
        <w:t xml:space="preserve">kanuna aykırı yapılaşmaların engellenmesi bakımından emsal oluşturması bekleniyor. </w:t>
      </w:r>
    </w:p>
    <w:p w:rsidR="002F42D9" w:rsidRPr="009D19D1" w:rsidRDefault="0000261C" w:rsidP="0000261C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9D19D1">
        <w:rPr>
          <w:rFonts w:cstheme="minorHAnsi"/>
          <w:sz w:val="24"/>
          <w:szCs w:val="24"/>
        </w:rPr>
        <w:t xml:space="preserve">Öte yandan </w:t>
      </w:r>
      <w:r w:rsidR="002F42D9" w:rsidRPr="009D19D1">
        <w:rPr>
          <w:rFonts w:cstheme="minorHAnsi"/>
          <w:bCs/>
          <w:color w:val="000000"/>
          <w:sz w:val="24"/>
          <w:szCs w:val="24"/>
        </w:rPr>
        <w:t xml:space="preserve">Hazine tarafından Bodrum 1. Asliye Hukuk </w:t>
      </w:r>
      <w:r w:rsidRPr="009D19D1">
        <w:rPr>
          <w:rFonts w:cstheme="minorHAnsi"/>
          <w:bCs/>
          <w:color w:val="000000"/>
          <w:sz w:val="24"/>
          <w:szCs w:val="24"/>
        </w:rPr>
        <w:t>Mahkemesinde d</w:t>
      </w:r>
      <w:r w:rsidRPr="009D19D1">
        <w:rPr>
          <w:rFonts w:cstheme="minorHAnsi"/>
          <w:sz w:val="24"/>
          <w:szCs w:val="24"/>
        </w:rPr>
        <w:t>evletin h</w:t>
      </w:r>
      <w:r w:rsidR="00560E21" w:rsidRPr="009D19D1">
        <w:rPr>
          <w:rFonts w:cstheme="minorHAnsi"/>
          <w:sz w:val="24"/>
          <w:szCs w:val="24"/>
        </w:rPr>
        <w:t xml:space="preserve">üküm </w:t>
      </w:r>
      <w:r w:rsidRPr="009D19D1">
        <w:rPr>
          <w:rFonts w:cstheme="minorHAnsi"/>
          <w:sz w:val="24"/>
          <w:szCs w:val="24"/>
        </w:rPr>
        <w:t>t</w:t>
      </w:r>
      <w:r w:rsidR="00560E21" w:rsidRPr="009D19D1">
        <w:rPr>
          <w:rFonts w:cstheme="minorHAnsi"/>
          <w:sz w:val="24"/>
          <w:szCs w:val="24"/>
        </w:rPr>
        <w:t xml:space="preserve">asarrufu </w:t>
      </w:r>
      <w:r w:rsidRPr="009D19D1">
        <w:rPr>
          <w:rFonts w:cstheme="minorHAnsi"/>
          <w:sz w:val="24"/>
          <w:szCs w:val="24"/>
        </w:rPr>
        <w:t>altında</w:t>
      </w:r>
      <w:r w:rsidR="00856CBC" w:rsidRPr="009D19D1">
        <w:rPr>
          <w:rFonts w:cstheme="minorHAnsi"/>
          <w:sz w:val="24"/>
          <w:szCs w:val="24"/>
        </w:rPr>
        <w:t xml:space="preserve"> olan</w:t>
      </w:r>
      <w:r w:rsidRPr="009D19D1">
        <w:rPr>
          <w:rFonts w:cstheme="minorHAnsi"/>
          <w:sz w:val="24"/>
          <w:szCs w:val="24"/>
        </w:rPr>
        <w:t>,</w:t>
      </w:r>
      <w:r w:rsidR="00856CBC" w:rsidRPr="009D19D1">
        <w:rPr>
          <w:rFonts w:cstheme="minorHAnsi"/>
          <w:sz w:val="24"/>
          <w:szCs w:val="24"/>
        </w:rPr>
        <w:t xml:space="preserve"> </w:t>
      </w:r>
      <w:r w:rsidR="00856CBC" w:rsidRPr="009D19D1">
        <w:rPr>
          <w:rFonts w:cstheme="minorHAnsi"/>
          <w:color w:val="000000" w:themeColor="text1"/>
          <w:sz w:val="24"/>
          <w:szCs w:val="24"/>
        </w:rPr>
        <w:t xml:space="preserve">Gündoğan </w:t>
      </w:r>
      <w:proofErr w:type="spellStart"/>
      <w:r w:rsidR="00856CBC" w:rsidRPr="009D19D1">
        <w:rPr>
          <w:rFonts w:cstheme="minorHAnsi"/>
          <w:color w:val="000000" w:themeColor="text1"/>
          <w:sz w:val="24"/>
          <w:szCs w:val="24"/>
        </w:rPr>
        <w:t>Kızılburun’da</w:t>
      </w:r>
      <w:r w:rsidRPr="009D19D1">
        <w:rPr>
          <w:rFonts w:cstheme="minorHAnsi"/>
          <w:color w:val="000000" w:themeColor="text1"/>
          <w:sz w:val="24"/>
          <w:szCs w:val="24"/>
        </w:rPr>
        <w:t>ki</w:t>
      </w:r>
      <w:proofErr w:type="spellEnd"/>
      <w:r w:rsidR="00856CBC" w:rsidRPr="009D19D1">
        <w:rPr>
          <w:rFonts w:cstheme="minorHAnsi"/>
          <w:color w:val="000000" w:themeColor="text1"/>
          <w:sz w:val="24"/>
          <w:szCs w:val="24"/>
        </w:rPr>
        <w:t xml:space="preserve"> </w:t>
      </w:r>
      <w:r w:rsidR="002F42D9" w:rsidRPr="009D19D1">
        <w:rPr>
          <w:rFonts w:cstheme="minorHAnsi"/>
          <w:sz w:val="24"/>
          <w:szCs w:val="24"/>
        </w:rPr>
        <w:t>31.454,43m2</w:t>
      </w:r>
      <w:r w:rsidRPr="009D19D1">
        <w:rPr>
          <w:rFonts w:cstheme="minorHAnsi"/>
          <w:sz w:val="24"/>
          <w:szCs w:val="24"/>
        </w:rPr>
        <w:t>’lik</w:t>
      </w:r>
      <w:r w:rsidR="002F42D9" w:rsidRPr="009D19D1">
        <w:rPr>
          <w:rFonts w:cstheme="minorHAnsi"/>
          <w:sz w:val="24"/>
          <w:szCs w:val="24"/>
        </w:rPr>
        <w:t xml:space="preserve"> </w:t>
      </w:r>
      <w:r w:rsidR="002F42D9" w:rsidRPr="009D19D1">
        <w:rPr>
          <w:rFonts w:cstheme="minorHAnsi"/>
          <w:color w:val="000000" w:themeColor="text1"/>
          <w:sz w:val="24"/>
          <w:szCs w:val="24"/>
        </w:rPr>
        <w:t xml:space="preserve">kıyı vasfındaki alana </w:t>
      </w:r>
      <w:r w:rsidRPr="009D19D1">
        <w:rPr>
          <w:rFonts w:cstheme="minorHAnsi"/>
          <w:color w:val="000000" w:themeColor="text1"/>
          <w:sz w:val="24"/>
          <w:szCs w:val="24"/>
        </w:rPr>
        <w:t xml:space="preserve">ve deniz yüzeyine yapılan müdahalelerin durdurularak, </w:t>
      </w:r>
      <w:r w:rsidR="002F42D9" w:rsidRPr="009D19D1">
        <w:rPr>
          <w:rFonts w:cstheme="minorHAnsi"/>
          <w:color w:val="000000" w:themeColor="text1"/>
          <w:sz w:val="24"/>
          <w:szCs w:val="24"/>
        </w:rPr>
        <w:t xml:space="preserve">taşınmazların eski hale getirilmesine yönelik açılmış dava </w:t>
      </w:r>
      <w:r w:rsidRPr="009D19D1">
        <w:rPr>
          <w:rFonts w:cstheme="minorHAnsi"/>
          <w:color w:val="000000" w:themeColor="text1"/>
          <w:sz w:val="24"/>
          <w:szCs w:val="24"/>
        </w:rPr>
        <w:t xml:space="preserve">da halen devam ediyor. </w:t>
      </w:r>
    </w:p>
    <w:p w:rsidR="00CE16E3" w:rsidRPr="00764176" w:rsidRDefault="00764176" w:rsidP="00764176">
      <w:pPr>
        <w:jc w:val="both"/>
        <w:rPr>
          <w:rFonts w:cstheme="minorHAnsi"/>
          <w:sz w:val="24"/>
          <w:szCs w:val="24"/>
        </w:rPr>
      </w:pPr>
      <w:r w:rsidRPr="00764176">
        <w:rPr>
          <w:rFonts w:cstheme="minorHAnsi"/>
          <w:sz w:val="24"/>
          <w:szCs w:val="24"/>
        </w:rPr>
        <w:t xml:space="preserve">Kararın gerekçesinde, Anayasanın 43. Maddesinde bulunan </w:t>
      </w:r>
      <w:r w:rsidR="003630E9" w:rsidRPr="00764176">
        <w:rPr>
          <w:rFonts w:cstheme="minorHAnsi"/>
          <w:b/>
          <w:sz w:val="24"/>
          <w:szCs w:val="24"/>
        </w:rPr>
        <w:t>“</w:t>
      </w:r>
      <w:r w:rsidR="0082326D">
        <w:rPr>
          <w:rFonts w:cstheme="minorHAnsi"/>
          <w:b/>
          <w:sz w:val="24"/>
          <w:szCs w:val="24"/>
        </w:rPr>
        <w:t>K</w:t>
      </w:r>
      <w:r w:rsidRPr="00764176">
        <w:rPr>
          <w:rFonts w:cstheme="minorHAnsi"/>
          <w:b/>
          <w:sz w:val="24"/>
          <w:szCs w:val="24"/>
        </w:rPr>
        <w:t>ıyılar devletin hüküm ve tasarrufu altındadır. Deniz,</w:t>
      </w:r>
      <w:r w:rsidR="00560E21" w:rsidRPr="00764176">
        <w:rPr>
          <w:rFonts w:cstheme="minorHAnsi"/>
          <w:b/>
          <w:sz w:val="24"/>
          <w:szCs w:val="24"/>
        </w:rPr>
        <w:t xml:space="preserve"> </w:t>
      </w:r>
      <w:r w:rsidRPr="00764176">
        <w:rPr>
          <w:rFonts w:cstheme="minorHAnsi"/>
          <w:b/>
          <w:sz w:val="24"/>
          <w:szCs w:val="24"/>
        </w:rPr>
        <w:t>göl ve akarsu kıyılarıyla, deniz ve göllerin kıyılarını çevreleyen sahil şeritlerinden yaralanmada öncelikle kamu yararı gözetilir</w:t>
      </w:r>
      <w:r w:rsidR="003630E9" w:rsidRPr="00764176">
        <w:rPr>
          <w:rFonts w:cstheme="minorHAnsi"/>
          <w:sz w:val="24"/>
          <w:szCs w:val="24"/>
        </w:rPr>
        <w:t xml:space="preserve"> </w:t>
      </w:r>
      <w:r w:rsidRPr="00764176">
        <w:rPr>
          <w:rFonts w:cstheme="minorHAnsi"/>
          <w:sz w:val="24"/>
          <w:szCs w:val="24"/>
        </w:rPr>
        <w:t xml:space="preserve">“ kuralı yer alıyor.  </w:t>
      </w:r>
    </w:p>
    <w:p w:rsidR="002F42D9" w:rsidRDefault="00764176" w:rsidP="0082326D">
      <w:pPr>
        <w:jc w:val="both"/>
        <w:rPr>
          <w:rFonts w:cstheme="minorHAnsi"/>
          <w:sz w:val="24"/>
          <w:szCs w:val="24"/>
        </w:rPr>
      </w:pPr>
      <w:r w:rsidRPr="00764176">
        <w:rPr>
          <w:rFonts w:cstheme="minorHAnsi"/>
          <w:sz w:val="24"/>
          <w:szCs w:val="24"/>
        </w:rPr>
        <w:t>3621 sayılı Kıyı Kanunu</w:t>
      </w:r>
      <w:r w:rsidR="00560E21" w:rsidRPr="00764176">
        <w:rPr>
          <w:rFonts w:cstheme="minorHAnsi"/>
          <w:sz w:val="24"/>
          <w:szCs w:val="24"/>
        </w:rPr>
        <w:t>’</w:t>
      </w:r>
      <w:r w:rsidRPr="00764176">
        <w:rPr>
          <w:rFonts w:cstheme="minorHAnsi"/>
          <w:sz w:val="24"/>
          <w:szCs w:val="24"/>
        </w:rPr>
        <w:t>nun 6. Maddesinde de</w:t>
      </w:r>
      <w:r w:rsidR="00CE16E3" w:rsidRPr="00764176">
        <w:rPr>
          <w:rFonts w:cstheme="minorHAnsi"/>
          <w:sz w:val="24"/>
          <w:szCs w:val="24"/>
        </w:rPr>
        <w:t xml:space="preserve"> </w:t>
      </w:r>
      <w:r w:rsidRPr="00764176">
        <w:rPr>
          <w:rFonts w:cstheme="minorHAnsi"/>
          <w:b/>
          <w:sz w:val="24"/>
          <w:szCs w:val="24"/>
        </w:rPr>
        <w:t>“kıyı herkesin eşitlik ve serbestlikle yararlanmasına açık olup, buralarda hiçbir yapı yapılamaz,</w:t>
      </w:r>
      <w:r w:rsidR="00560E21" w:rsidRPr="00764176">
        <w:rPr>
          <w:rFonts w:cstheme="minorHAnsi"/>
          <w:b/>
          <w:sz w:val="24"/>
          <w:szCs w:val="24"/>
        </w:rPr>
        <w:t xml:space="preserve"> </w:t>
      </w:r>
      <w:r w:rsidRPr="00764176">
        <w:rPr>
          <w:rFonts w:cstheme="minorHAnsi"/>
          <w:b/>
          <w:sz w:val="24"/>
          <w:szCs w:val="24"/>
        </w:rPr>
        <w:t>duvar, çit, hendek, tel örgü, parmaklık, kazık ve benzeri engeller oluşturulamaz</w:t>
      </w:r>
      <w:r w:rsidR="00CE16E3" w:rsidRPr="00764176">
        <w:rPr>
          <w:rFonts w:cstheme="minorHAnsi"/>
          <w:b/>
          <w:sz w:val="24"/>
          <w:szCs w:val="24"/>
        </w:rPr>
        <w:t>”</w:t>
      </w:r>
      <w:r w:rsidRPr="00764176">
        <w:rPr>
          <w:rFonts w:cstheme="minorHAnsi"/>
          <w:sz w:val="24"/>
          <w:szCs w:val="24"/>
        </w:rPr>
        <w:t xml:space="preserve"> hükmüne yer veriliyor. Anayasa ve yasa hükümleri,  kıyı alanlarında kesin yapı yasağı bulunduğuna </w:t>
      </w:r>
      <w:r w:rsidR="00AD36E2">
        <w:rPr>
          <w:rFonts w:cstheme="minorHAnsi"/>
          <w:sz w:val="24"/>
          <w:szCs w:val="24"/>
        </w:rPr>
        <w:t xml:space="preserve">ve </w:t>
      </w:r>
      <w:r w:rsidR="001C2DA8" w:rsidRPr="00764176">
        <w:rPr>
          <w:rFonts w:cstheme="minorHAnsi"/>
          <w:sz w:val="24"/>
          <w:szCs w:val="24"/>
        </w:rPr>
        <w:t>yapı kayıt belgesi alarak korunması</w:t>
      </w:r>
      <w:r w:rsidRPr="00764176">
        <w:rPr>
          <w:rFonts w:cstheme="minorHAnsi"/>
          <w:sz w:val="24"/>
          <w:szCs w:val="24"/>
        </w:rPr>
        <w:t>nın</w:t>
      </w:r>
      <w:r w:rsidR="001C2DA8" w:rsidRPr="00764176">
        <w:rPr>
          <w:rFonts w:cstheme="minorHAnsi"/>
          <w:sz w:val="24"/>
          <w:szCs w:val="24"/>
        </w:rPr>
        <w:t xml:space="preserve"> söz konusu olamayaca</w:t>
      </w:r>
      <w:r w:rsidRPr="00764176">
        <w:rPr>
          <w:rFonts w:cstheme="minorHAnsi"/>
          <w:sz w:val="24"/>
          <w:szCs w:val="24"/>
        </w:rPr>
        <w:t>ğına işaret ediyor.</w:t>
      </w:r>
    </w:p>
    <w:p w:rsidR="0012112A" w:rsidRPr="00560E21" w:rsidRDefault="0012112A" w:rsidP="0082326D">
      <w:pPr>
        <w:jc w:val="both"/>
        <w:rPr>
          <w:rFonts w:cstheme="minorHAnsi"/>
          <w:sz w:val="24"/>
          <w:szCs w:val="24"/>
        </w:rPr>
      </w:pPr>
    </w:p>
    <w:sectPr w:rsidR="0012112A" w:rsidRPr="00560E21" w:rsidSect="00C87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0757"/>
    <w:rsid w:val="00000729"/>
    <w:rsid w:val="0000261C"/>
    <w:rsid w:val="000C3507"/>
    <w:rsid w:val="000E74AD"/>
    <w:rsid w:val="0012112A"/>
    <w:rsid w:val="001C2DA8"/>
    <w:rsid w:val="00212C1D"/>
    <w:rsid w:val="002A67B2"/>
    <w:rsid w:val="002F42D9"/>
    <w:rsid w:val="003362BD"/>
    <w:rsid w:val="003630E9"/>
    <w:rsid w:val="00383D87"/>
    <w:rsid w:val="004F66EE"/>
    <w:rsid w:val="00560E21"/>
    <w:rsid w:val="00586A9B"/>
    <w:rsid w:val="005E6D1E"/>
    <w:rsid w:val="006F0757"/>
    <w:rsid w:val="00764176"/>
    <w:rsid w:val="007C56F5"/>
    <w:rsid w:val="008124FD"/>
    <w:rsid w:val="0082326D"/>
    <w:rsid w:val="00856CBC"/>
    <w:rsid w:val="008D19E8"/>
    <w:rsid w:val="009A6B63"/>
    <w:rsid w:val="009C6803"/>
    <w:rsid w:val="009D19D1"/>
    <w:rsid w:val="00AD36E2"/>
    <w:rsid w:val="00B214C0"/>
    <w:rsid w:val="00BB7F9C"/>
    <w:rsid w:val="00BD7DAC"/>
    <w:rsid w:val="00C54BC2"/>
    <w:rsid w:val="00C80304"/>
    <w:rsid w:val="00C8709C"/>
    <w:rsid w:val="00CD2E1D"/>
    <w:rsid w:val="00CD4708"/>
    <w:rsid w:val="00CE16E3"/>
    <w:rsid w:val="00DC42F0"/>
    <w:rsid w:val="00E51DB8"/>
    <w:rsid w:val="00E84708"/>
    <w:rsid w:val="00F73E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0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B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A6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B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4</cp:revision>
  <dcterms:created xsi:type="dcterms:W3CDTF">2021-06-30T10:46:00Z</dcterms:created>
  <dcterms:modified xsi:type="dcterms:W3CDTF">2021-07-03T20:46:00Z</dcterms:modified>
</cp:coreProperties>
</file>